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AF2" w:rsidRPr="0017789F" w:rsidRDefault="0017789F" w:rsidP="0017789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7789F">
        <w:rPr>
          <w:rFonts w:asciiTheme="majorBidi" w:hAnsiTheme="majorBidi" w:cstheme="majorBidi"/>
          <w:b/>
          <w:bCs/>
          <w:sz w:val="24"/>
          <w:szCs w:val="24"/>
        </w:rPr>
        <w:t>Frequently Asked Questions (FAQs) Regarding the HUR</w:t>
      </w:r>
      <w:r w:rsidR="00AF7E39">
        <w:rPr>
          <w:rFonts w:asciiTheme="majorBidi" w:hAnsiTheme="majorBidi" w:cstheme="majorBidi"/>
          <w:b/>
          <w:bCs/>
          <w:sz w:val="24"/>
          <w:szCs w:val="24"/>
        </w:rPr>
        <w:t>GP</w:t>
      </w:r>
    </w:p>
    <w:p w:rsidR="0017789F" w:rsidRPr="0017789F" w:rsidRDefault="0017789F">
      <w:pPr>
        <w:rPr>
          <w:rFonts w:asciiTheme="majorBidi" w:hAnsiTheme="majorBidi" w:cstheme="majorBidi"/>
          <w:sz w:val="24"/>
          <w:szCs w:val="24"/>
        </w:rPr>
      </w:pP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>Q1. Who can apply for the fund?</w:t>
      </w: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>A1. Regular faculty member</w:t>
      </w:r>
      <w:r w:rsidR="00EB2FA8">
        <w:rPr>
          <w:rFonts w:asciiTheme="majorBidi" w:hAnsiTheme="majorBidi" w:cstheme="majorBidi"/>
          <w:sz w:val="24"/>
          <w:szCs w:val="24"/>
        </w:rPr>
        <w:t>s</w:t>
      </w:r>
      <w:r w:rsidRPr="0017789F">
        <w:rPr>
          <w:rFonts w:asciiTheme="majorBidi" w:hAnsiTheme="majorBidi" w:cstheme="majorBidi"/>
          <w:sz w:val="24"/>
          <w:szCs w:val="24"/>
        </w:rPr>
        <w:t xml:space="preserve"> can apply for the fund.</w:t>
      </w: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>Q2. Can I collaborate with the industry to submit a project?</w:t>
      </w: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 xml:space="preserve">A2. Yes, Projects with the industrial partner will have a good chance to approve. </w:t>
      </w: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>Q3. Can I collaborate with a faculty member from some other university?</w:t>
      </w: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>A3. No, funding is only available to the Hazara University faculty and/or researcher.</w:t>
      </w: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>Q4. Can a Teaching Assistant apply for the fund?</w:t>
      </w: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>A4</w:t>
      </w:r>
      <w:r w:rsidRPr="00DC5646">
        <w:rPr>
          <w:rFonts w:asciiTheme="majorBidi" w:hAnsiTheme="majorBidi" w:cstheme="majorBidi"/>
          <w:sz w:val="24"/>
          <w:szCs w:val="24"/>
        </w:rPr>
        <w:t>. Yes,</w:t>
      </w:r>
      <w:r w:rsidRPr="0017789F">
        <w:rPr>
          <w:rFonts w:asciiTheme="majorBidi" w:hAnsiTheme="majorBidi" w:cstheme="majorBidi"/>
          <w:sz w:val="24"/>
          <w:szCs w:val="24"/>
        </w:rPr>
        <w:t xml:space="preserve"> a Teaching Assistant Can apply but it is advisable to apply under the sup</w:t>
      </w:r>
      <w:r w:rsidR="00AF7E39">
        <w:rPr>
          <w:rFonts w:asciiTheme="majorBidi" w:hAnsiTheme="majorBidi" w:cstheme="majorBidi"/>
          <w:sz w:val="24"/>
          <w:szCs w:val="24"/>
        </w:rPr>
        <w:t>er</w:t>
      </w:r>
      <w:r w:rsidRPr="0017789F">
        <w:rPr>
          <w:rFonts w:asciiTheme="majorBidi" w:hAnsiTheme="majorBidi" w:cstheme="majorBidi"/>
          <w:sz w:val="24"/>
          <w:szCs w:val="24"/>
        </w:rPr>
        <w:t>v</w:t>
      </w:r>
      <w:r w:rsidR="00AF7E39">
        <w:rPr>
          <w:rFonts w:asciiTheme="majorBidi" w:hAnsiTheme="majorBidi" w:cstheme="majorBidi"/>
          <w:sz w:val="24"/>
          <w:szCs w:val="24"/>
        </w:rPr>
        <w:t>i</w:t>
      </w:r>
      <w:bookmarkStart w:id="0" w:name="_GoBack"/>
      <w:bookmarkEnd w:id="0"/>
      <w:r w:rsidRPr="0017789F">
        <w:rPr>
          <w:rFonts w:asciiTheme="majorBidi" w:hAnsiTheme="majorBidi" w:cstheme="majorBidi"/>
          <w:sz w:val="24"/>
          <w:szCs w:val="24"/>
        </w:rPr>
        <w:t xml:space="preserve">sion of a </w:t>
      </w:r>
      <w:r w:rsidR="006C604F">
        <w:rPr>
          <w:rFonts w:asciiTheme="majorBidi" w:hAnsiTheme="majorBidi" w:cstheme="majorBidi"/>
          <w:sz w:val="24"/>
          <w:szCs w:val="24"/>
        </w:rPr>
        <w:t xml:space="preserve">     </w:t>
      </w:r>
      <w:r w:rsidRPr="0017789F">
        <w:rPr>
          <w:rFonts w:asciiTheme="majorBidi" w:hAnsiTheme="majorBidi" w:cstheme="majorBidi"/>
          <w:sz w:val="24"/>
          <w:szCs w:val="24"/>
        </w:rPr>
        <w:t>senior faculty member.</w:t>
      </w: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>Q5. What is</w:t>
      </w:r>
      <w:r w:rsidR="00DC5646">
        <w:rPr>
          <w:rFonts w:asciiTheme="majorBidi" w:hAnsiTheme="majorBidi" w:cstheme="majorBidi"/>
          <w:sz w:val="24"/>
          <w:szCs w:val="24"/>
        </w:rPr>
        <w:t xml:space="preserve"> the</w:t>
      </w:r>
      <w:r w:rsidRPr="0017789F">
        <w:rPr>
          <w:rFonts w:asciiTheme="majorBidi" w:hAnsiTheme="majorBidi" w:cstheme="majorBidi"/>
          <w:sz w:val="24"/>
          <w:szCs w:val="24"/>
        </w:rPr>
        <w:t xml:space="preserve"> process to award the project?</w:t>
      </w:r>
    </w:p>
    <w:p w:rsidR="0017789F" w:rsidRPr="0017789F" w:rsidRDefault="0017789F" w:rsidP="0017789F">
      <w:pPr>
        <w:rPr>
          <w:rFonts w:asciiTheme="majorBidi" w:hAnsiTheme="majorBidi" w:cstheme="majorBidi"/>
          <w:sz w:val="24"/>
          <w:szCs w:val="24"/>
        </w:rPr>
      </w:pPr>
      <w:r w:rsidRPr="0017789F">
        <w:rPr>
          <w:rFonts w:asciiTheme="majorBidi" w:hAnsiTheme="majorBidi" w:cstheme="majorBidi"/>
          <w:sz w:val="24"/>
          <w:szCs w:val="24"/>
        </w:rPr>
        <w:t>A5</w:t>
      </w:r>
      <w:r w:rsidR="00DC5646">
        <w:rPr>
          <w:rFonts w:asciiTheme="majorBidi" w:hAnsiTheme="majorBidi" w:cstheme="majorBidi"/>
          <w:sz w:val="24"/>
          <w:szCs w:val="24"/>
        </w:rPr>
        <w:t>. A number of steps are involved</w:t>
      </w:r>
      <w:r w:rsidRPr="0017789F">
        <w:rPr>
          <w:rFonts w:asciiTheme="majorBidi" w:hAnsiTheme="majorBidi" w:cstheme="majorBidi"/>
          <w:sz w:val="24"/>
          <w:szCs w:val="24"/>
        </w:rPr>
        <w:t xml:space="preserve"> to award a project, including proposal submission, </w:t>
      </w:r>
      <w:r w:rsidR="00DC5646">
        <w:rPr>
          <w:rFonts w:asciiTheme="majorBidi" w:hAnsiTheme="majorBidi" w:cstheme="majorBidi"/>
          <w:sz w:val="24"/>
          <w:szCs w:val="24"/>
        </w:rPr>
        <w:t>initial scrutiny/evaluation at ORIC</w:t>
      </w:r>
      <w:r w:rsidRPr="0017789F">
        <w:rPr>
          <w:rFonts w:asciiTheme="majorBidi" w:hAnsiTheme="majorBidi" w:cstheme="majorBidi"/>
          <w:sz w:val="24"/>
          <w:szCs w:val="24"/>
        </w:rPr>
        <w:t>, review by experts (if required), presentation to the Steering Committee, etc.</w:t>
      </w:r>
    </w:p>
    <w:p w:rsidR="0017789F" w:rsidRPr="0017789F" w:rsidRDefault="00292923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Q6. Can a faculty member on contract/IPFP be</w:t>
      </w:r>
      <w:r w:rsidR="0082370D">
        <w:rPr>
          <w:rFonts w:asciiTheme="majorBidi" w:hAnsiTheme="majorBidi" w:cstheme="majorBidi"/>
          <w:sz w:val="24"/>
          <w:szCs w:val="24"/>
        </w:rPr>
        <w:t>come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82370D">
        <w:rPr>
          <w:rFonts w:asciiTheme="majorBidi" w:hAnsiTheme="majorBidi" w:cstheme="majorBidi"/>
          <w:sz w:val="24"/>
          <w:szCs w:val="24"/>
        </w:rPr>
        <w:t>member of Project</w:t>
      </w:r>
      <w:r>
        <w:rPr>
          <w:rFonts w:asciiTheme="majorBidi" w:hAnsiTheme="majorBidi" w:cstheme="majorBidi"/>
          <w:sz w:val="24"/>
          <w:szCs w:val="24"/>
        </w:rPr>
        <w:t xml:space="preserve"> Team? </w:t>
      </w:r>
    </w:p>
    <w:p w:rsidR="0017789F" w:rsidRPr="0017789F" w:rsidRDefault="00292923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A6. Yes, but </w:t>
      </w:r>
      <w:r w:rsidR="006C604F">
        <w:rPr>
          <w:rFonts w:asciiTheme="majorBidi" w:hAnsiTheme="majorBidi" w:cstheme="majorBidi"/>
          <w:sz w:val="24"/>
          <w:szCs w:val="24"/>
        </w:rPr>
        <w:t>cannot</w:t>
      </w:r>
      <w:r w:rsidR="00DC5646">
        <w:rPr>
          <w:rFonts w:asciiTheme="majorBidi" w:hAnsiTheme="majorBidi" w:cstheme="majorBidi"/>
          <w:sz w:val="24"/>
          <w:szCs w:val="24"/>
        </w:rPr>
        <w:t xml:space="preserve"> become PI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17789F" w:rsidRPr="0017789F" w:rsidRDefault="00292923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Q7. </w:t>
      </w:r>
      <w:r w:rsidR="00EB2FA8">
        <w:rPr>
          <w:rFonts w:asciiTheme="majorBidi" w:hAnsiTheme="majorBidi" w:cstheme="majorBidi"/>
          <w:sz w:val="24"/>
          <w:szCs w:val="24"/>
        </w:rPr>
        <w:t xml:space="preserve">Can a PI submit more than one </w:t>
      </w:r>
      <w:r w:rsidR="0082370D">
        <w:rPr>
          <w:rFonts w:asciiTheme="majorBidi" w:hAnsiTheme="majorBidi" w:cstheme="majorBidi"/>
          <w:sz w:val="24"/>
          <w:szCs w:val="24"/>
        </w:rPr>
        <w:t>proposal</w:t>
      </w:r>
      <w:r w:rsidR="00EB2FA8">
        <w:rPr>
          <w:rFonts w:asciiTheme="majorBidi" w:hAnsiTheme="majorBidi" w:cstheme="majorBidi"/>
          <w:sz w:val="24"/>
          <w:szCs w:val="24"/>
        </w:rPr>
        <w:t>?</w:t>
      </w:r>
    </w:p>
    <w:p w:rsidR="0017789F" w:rsidRDefault="00EB2FA8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A7. </w:t>
      </w:r>
      <w:r w:rsidR="0017789F" w:rsidRPr="0017789F">
        <w:rPr>
          <w:rFonts w:asciiTheme="majorBidi" w:hAnsiTheme="majorBidi" w:cstheme="majorBidi"/>
          <w:sz w:val="24"/>
          <w:szCs w:val="24"/>
        </w:rPr>
        <w:t xml:space="preserve"> </w:t>
      </w:r>
      <w:r w:rsidR="0082370D">
        <w:rPr>
          <w:rFonts w:asciiTheme="majorBidi" w:hAnsiTheme="majorBidi" w:cstheme="majorBidi"/>
          <w:sz w:val="24"/>
          <w:szCs w:val="24"/>
        </w:rPr>
        <w:t>Yes</w:t>
      </w:r>
      <w:r w:rsidR="00DA6659">
        <w:rPr>
          <w:rFonts w:asciiTheme="majorBidi" w:hAnsiTheme="majorBidi" w:cstheme="majorBidi"/>
          <w:sz w:val="24"/>
          <w:szCs w:val="24"/>
        </w:rPr>
        <w:t>,</w:t>
      </w:r>
      <w:r w:rsidR="0082370D">
        <w:rPr>
          <w:rFonts w:asciiTheme="majorBidi" w:hAnsiTheme="majorBidi" w:cstheme="majorBidi"/>
          <w:sz w:val="24"/>
          <w:szCs w:val="24"/>
        </w:rPr>
        <w:t xml:space="preserve"> but PI can hold only one project under HURGP so it is better to focus on </w:t>
      </w:r>
      <w:r w:rsidR="006C604F">
        <w:rPr>
          <w:rFonts w:asciiTheme="majorBidi" w:hAnsiTheme="majorBidi" w:cstheme="majorBidi"/>
          <w:sz w:val="24"/>
          <w:szCs w:val="24"/>
        </w:rPr>
        <w:t>one proposal and make it worth approving.</w:t>
      </w:r>
    </w:p>
    <w:p w:rsidR="00DA6659" w:rsidRDefault="00DA6659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Q8.</w:t>
      </w:r>
      <w:r w:rsidR="00AA26BE">
        <w:rPr>
          <w:rFonts w:asciiTheme="majorBidi" w:hAnsiTheme="majorBidi" w:cstheme="majorBidi"/>
          <w:sz w:val="24"/>
          <w:szCs w:val="24"/>
        </w:rPr>
        <w:t xml:space="preserve"> Is it mandatory to submit the agreement along with the proposal?</w:t>
      </w:r>
    </w:p>
    <w:p w:rsidR="00AA26BE" w:rsidRDefault="00AA26BE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A8. No, the PI shall submit agreement in response to Award Letter.</w:t>
      </w:r>
    </w:p>
    <w:p w:rsidR="00AA26BE" w:rsidRDefault="00AA26BE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Q9. Is it possible to submit a proposal focused on addressing issues pertaining to Hazara University?</w:t>
      </w:r>
    </w:p>
    <w:p w:rsidR="00AA26BE" w:rsidRDefault="00AA26BE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A9. Yes, </w:t>
      </w:r>
      <w:r w:rsidR="00F64424">
        <w:rPr>
          <w:rFonts w:asciiTheme="majorBidi" w:hAnsiTheme="majorBidi" w:cstheme="majorBidi"/>
          <w:sz w:val="24"/>
          <w:szCs w:val="24"/>
        </w:rPr>
        <w:t xml:space="preserve">it’s good </w:t>
      </w:r>
      <w:r>
        <w:rPr>
          <w:rFonts w:asciiTheme="majorBidi" w:hAnsiTheme="majorBidi" w:cstheme="majorBidi"/>
          <w:sz w:val="24"/>
          <w:szCs w:val="24"/>
        </w:rPr>
        <w:t xml:space="preserve">if the outcome of the research </w:t>
      </w:r>
      <w:r w:rsidR="00DC5646">
        <w:rPr>
          <w:rFonts w:asciiTheme="majorBidi" w:hAnsiTheme="majorBidi" w:cstheme="majorBidi"/>
          <w:sz w:val="24"/>
          <w:szCs w:val="24"/>
        </w:rPr>
        <w:t>are expected to benefit</w:t>
      </w:r>
      <w:r>
        <w:rPr>
          <w:rFonts w:asciiTheme="majorBidi" w:hAnsiTheme="majorBidi" w:cstheme="majorBidi"/>
          <w:sz w:val="24"/>
          <w:szCs w:val="24"/>
        </w:rPr>
        <w:t xml:space="preserve"> the university</w:t>
      </w:r>
      <w:r w:rsidR="00F64424">
        <w:rPr>
          <w:rFonts w:asciiTheme="majorBidi" w:hAnsiTheme="majorBidi" w:cstheme="majorBidi"/>
          <w:sz w:val="24"/>
          <w:szCs w:val="24"/>
        </w:rPr>
        <w:t>.</w:t>
      </w:r>
    </w:p>
    <w:p w:rsidR="00DC5646" w:rsidRDefault="00DC5646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Q10. Can a PI submit proposa</w:t>
      </w:r>
      <w:r w:rsidR="00E64B51">
        <w:rPr>
          <w:rFonts w:asciiTheme="majorBidi" w:hAnsiTheme="majorBidi" w:cstheme="majorBidi"/>
          <w:sz w:val="24"/>
          <w:szCs w:val="24"/>
        </w:rPr>
        <w:t xml:space="preserve">l regarding </w:t>
      </w:r>
      <w:r>
        <w:rPr>
          <w:rFonts w:asciiTheme="majorBidi" w:hAnsiTheme="majorBidi" w:cstheme="majorBidi"/>
          <w:sz w:val="24"/>
          <w:szCs w:val="24"/>
        </w:rPr>
        <w:t>basic research</w:t>
      </w:r>
      <w:r w:rsidR="00E64B51">
        <w:rPr>
          <w:rFonts w:asciiTheme="majorBidi" w:hAnsiTheme="majorBidi" w:cstheme="majorBidi"/>
          <w:sz w:val="24"/>
          <w:szCs w:val="24"/>
        </w:rPr>
        <w:t>?</w:t>
      </w:r>
    </w:p>
    <w:p w:rsidR="00DC5646" w:rsidRDefault="00DC5646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A11. </w:t>
      </w:r>
      <w:r w:rsidR="00E64B51">
        <w:rPr>
          <w:rFonts w:asciiTheme="majorBidi" w:hAnsiTheme="majorBidi" w:cstheme="majorBidi"/>
          <w:sz w:val="24"/>
          <w:szCs w:val="24"/>
        </w:rPr>
        <w:t>NO, only proposals regarding applied research are allowed to be submitted.</w:t>
      </w:r>
    </w:p>
    <w:p w:rsidR="00F64424" w:rsidRDefault="00DC5646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Q11</w:t>
      </w:r>
      <w:r w:rsidR="000E74F4">
        <w:rPr>
          <w:rFonts w:asciiTheme="majorBidi" w:hAnsiTheme="majorBidi" w:cstheme="majorBidi"/>
          <w:sz w:val="24"/>
          <w:szCs w:val="24"/>
        </w:rPr>
        <w:t xml:space="preserve">. </w:t>
      </w:r>
      <w:r w:rsidR="000630D6">
        <w:rPr>
          <w:rFonts w:asciiTheme="majorBidi" w:hAnsiTheme="majorBidi" w:cstheme="majorBidi"/>
          <w:sz w:val="24"/>
          <w:szCs w:val="24"/>
        </w:rPr>
        <w:t>How many members should be there in the Project Team</w:t>
      </w:r>
      <w:r w:rsidR="003662BF">
        <w:rPr>
          <w:rFonts w:asciiTheme="majorBidi" w:hAnsiTheme="majorBidi" w:cstheme="majorBidi"/>
          <w:sz w:val="24"/>
          <w:szCs w:val="24"/>
        </w:rPr>
        <w:t>?</w:t>
      </w:r>
    </w:p>
    <w:p w:rsidR="006E2287" w:rsidRDefault="00DC5646" w:rsidP="0017789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A11</w:t>
      </w:r>
      <w:r w:rsidR="000630D6">
        <w:rPr>
          <w:rFonts w:asciiTheme="majorBidi" w:hAnsiTheme="majorBidi" w:cstheme="majorBidi"/>
          <w:sz w:val="24"/>
          <w:szCs w:val="24"/>
        </w:rPr>
        <w:t>.</w:t>
      </w:r>
      <w:r w:rsidR="00FF695D">
        <w:rPr>
          <w:rFonts w:asciiTheme="majorBidi" w:hAnsiTheme="majorBidi" w:cstheme="majorBidi"/>
          <w:sz w:val="24"/>
          <w:szCs w:val="24"/>
        </w:rPr>
        <w:t xml:space="preserve"> Project Team </w:t>
      </w:r>
      <w:r w:rsidR="00E64B51">
        <w:rPr>
          <w:rFonts w:asciiTheme="majorBidi" w:hAnsiTheme="majorBidi" w:cstheme="majorBidi"/>
          <w:sz w:val="24"/>
          <w:szCs w:val="24"/>
        </w:rPr>
        <w:t>may consist</w:t>
      </w:r>
      <w:r w:rsidR="00FF695D">
        <w:rPr>
          <w:rFonts w:asciiTheme="majorBidi" w:hAnsiTheme="majorBidi" w:cstheme="majorBidi"/>
          <w:sz w:val="24"/>
          <w:szCs w:val="24"/>
        </w:rPr>
        <w:t xml:space="preserve"> </w:t>
      </w:r>
      <w:r w:rsidR="00E64B51">
        <w:rPr>
          <w:rFonts w:asciiTheme="majorBidi" w:hAnsiTheme="majorBidi" w:cstheme="majorBidi"/>
          <w:sz w:val="24"/>
          <w:szCs w:val="24"/>
        </w:rPr>
        <w:t>of 2-5 members.</w:t>
      </w:r>
    </w:p>
    <w:p w:rsidR="00926827" w:rsidRDefault="006E2287" w:rsidP="00926827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Q12. Is it mandatory </w:t>
      </w:r>
      <w:r w:rsidR="00926827">
        <w:rPr>
          <w:rFonts w:asciiTheme="majorBidi" w:hAnsiTheme="majorBidi" w:cstheme="majorBidi"/>
          <w:sz w:val="24"/>
          <w:szCs w:val="24"/>
        </w:rPr>
        <w:t>to make a formal presentation in front of the Steering Committee?</w:t>
      </w:r>
    </w:p>
    <w:p w:rsidR="003662BF" w:rsidRDefault="00926827" w:rsidP="00926827">
      <w:pPr>
        <w:rPr>
          <w:rFonts w:asciiTheme="majorBidi" w:hAnsiTheme="majorBidi" w:cstheme="majorBidi"/>
          <w:sz w:val="24"/>
          <w:szCs w:val="24"/>
        </w:rPr>
      </w:pPr>
      <w:r w:rsidRPr="00926827">
        <w:rPr>
          <w:rFonts w:asciiTheme="majorBidi" w:hAnsiTheme="majorBidi" w:cstheme="majorBidi"/>
          <w:sz w:val="24"/>
          <w:szCs w:val="24"/>
        </w:rPr>
        <w:lastRenderedPageBreak/>
        <w:t>A12.</w:t>
      </w:r>
      <w:r>
        <w:rPr>
          <w:rFonts w:asciiTheme="majorBidi" w:hAnsiTheme="majorBidi" w:cstheme="majorBidi"/>
          <w:sz w:val="24"/>
          <w:szCs w:val="24"/>
        </w:rPr>
        <w:t xml:space="preserve"> Yes.</w:t>
      </w:r>
    </w:p>
    <w:p w:rsidR="00926827" w:rsidRDefault="00926827" w:rsidP="00926827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Q13</w:t>
      </w:r>
      <w:r w:rsidR="00FB3B87">
        <w:rPr>
          <w:rFonts w:asciiTheme="majorBidi" w:hAnsiTheme="majorBidi" w:cstheme="majorBidi"/>
          <w:sz w:val="24"/>
          <w:szCs w:val="24"/>
        </w:rPr>
        <w:t xml:space="preserve"> Do</w:t>
      </w:r>
      <w:r w:rsidR="00076243">
        <w:rPr>
          <w:rFonts w:asciiTheme="majorBidi" w:hAnsiTheme="majorBidi" w:cstheme="majorBidi"/>
          <w:sz w:val="24"/>
          <w:szCs w:val="24"/>
        </w:rPr>
        <w:t>es the proposed budget for HURGP</w:t>
      </w:r>
      <w:r w:rsidR="00FB3B87">
        <w:rPr>
          <w:rFonts w:asciiTheme="majorBidi" w:hAnsiTheme="majorBidi" w:cstheme="majorBidi"/>
          <w:sz w:val="24"/>
          <w:szCs w:val="24"/>
        </w:rPr>
        <w:t xml:space="preserve"> cover honorarium for PI/Co-PI?</w:t>
      </w:r>
    </w:p>
    <w:p w:rsidR="00FB3B87" w:rsidRDefault="00FB3B87" w:rsidP="00926827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A13. No.</w:t>
      </w:r>
    </w:p>
    <w:p w:rsidR="000E3F55" w:rsidRPr="009B6327" w:rsidRDefault="00076243" w:rsidP="000E3F55">
      <w:pPr>
        <w:pStyle w:val="NormalWeb"/>
        <w:shd w:val="clear" w:color="auto" w:fill="FFFFFF"/>
        <w:spacing w:before="0" w:beforeAutospacing="0" w:after="75" w:afterAutospacing="0"/>
        <w:jc w:val="both"/>
        <w:rPr>
          <w:b/>
          <w:color w:val="5F5F5F"/>
        </w:rPr>
      </w:pPr>
      <w:r w:rsidRPr="000E3F55">
        <w:rPr>
          <w:rFonts w:asciiTheme="majorBidi" w:hAnsiTheme="majorBidi" w:cstheme="majorBidi"/>
          <w:sz w:val="22"/>
          <w:szCs w:val="22"/>
        </w:rPr>
        <w:t>Q14.</w:t>
      </w:r>
      <w:r w:rsidR="00FD4263">
        <w:rPr>
          <w:rFonts w:asciiTheme="majorBidi" w:hAnsiTheme="majorBidi" w:cstheme="majorBidi"/>
          <w:sz w:val="22"/>
          <w:szCs w:val="22"/>
        </w:rPr>
        <w:t xml:space="preserve"> </w:t>
      </w:r>
      <w:r w:rsidR="000E3F55" w:rsidRPr="009B6327">
        <w:rPr>
          <w:rStyle w:val="Strong"/>
          <w:b w:val="0"/>
          <w:color w:val="5F5F5F"/>
        </w:rPr>
        <w:t>Is E</w:t>
      </w:r>
      <w:r w:rsidR="00AB5291">
        <w:rPr>
          <w:rStyle w:val="Strong"/>
          <w:b w:val="0"/>
          <w:color w:val="5F5F5F"/>
        </w:rPr>
        <w:t xml:space="preserve">thical </w:t>
      </w:r>
      <w:r w:rsidR="000E3F55" w:rsidRPr="009B6327">
        <w:rPr>
          <w:rStyle w:val="Strong"/>
          <w:b w:val="0"/>
          <w:color w:val="5F5F5F"/>
        </w:rPr>
        <w:t>R</w:t>
      </w:r>
      <w:r w:rsidR="00AB5291">
        <w:rPr>
          <w:rStyle w:val="Strong"/>
          <w:b w:val="0"/>
          <w:color w:val="5F5F5F"/>
        </w:rPr>
        <w:t xml:space="preserve">eview </w:t>
      </w:r>
      <w:r w:rsidR="000E3F55" w:rsidRPr="009B6327">
        <w:rPr>
          <w:rStyle w:val="Strong"/>
          <w:b w:val="0"/>
          <w:color w:val="5F5F5F"/>
        </w:rPr>
        <w:t>C</w:t>
      </w:r>
      <w:r w:rsidR="00AB5291">
        <w:rPr>
          <w:rStyle w:val="Strong"/>
          <w:b w:val="0"/>
          <w:color w:val="5F5F5F"/>
        </w:rPr>
        <w:t>ertificate (ERC)</w:t>
      </w:r>
      <w:r w:rsidR="009B6327">
        <w:rPr>
          <w:rStyle w:val="Strong"/>
          <w:b w:val="0"/>
          <w:color w:val="5F5F5F"/>
        </w:rPr>
        <w:t xml:space="preserve"> mandatory for all disciplines?</w:t>
      </w:r>
      <w:r w:rsidR="000E3F55" w:rsidRPr="009B6327">
        <w:rPr>
          <w:rStyle w:val="Strong"/>
          <w:b w:val="0"/>
          <w:color w:val="5F5F5F"/>
        </w:rPr>
        <w:t xml:space="preserve"> </w:t>
      </w:r>
    </w:p>
    <w:p w:rsidR="00076243" w:rsidRDefault="000E3F55" w:rsidP="009B6327">
      <w:pPr>
        <w:ind w:left="540" w:hanging="540"/>
        <w:rPr>
          <w:rFonts w:ascii="Times New Roman" w:hAnsi="Times New Roman" w:cs="Times New Roman"/>
          <w:color w:val="5F5F5F"/>
          <w:sz w:val="24"/>
          <w:szCs w:val="24"/>
          <w:shd w:val="clear" w:color="auto" w:fill="FFFFFF"/>
        </w:rPr>
      </w:pPr>
      <w:r w:rsidRPr="009B6327">
        <w:rPr>
          <w:rFonts w:ascii="Times New Roman" w:hAnsi="Times New Roman" w:cs="Times New Roman"/>
          <w:color w:val="5F5F5F"/>
          <w:sz w:val="24"/>
          <w:szCs w:val="24"/>
          <w:shd w:val="clear" w:color="auto" w:fill="FFFFFF"/>
        </w:rPr>
        <w:t>A14. It is not mandatory for all disciplines. Research Projects which involve research on living organisms/personal data require ethical certificate.</w:t>
      </w:r>
    </w:p>
    <w:p w:rsidR="00FD4263" w:rsidRPr="00FD4263" w:rsidRDefault="00FD4263" w:rsidP="00FD4263">
      <w:pPr>
        <w:pStyle w:val="NormalWeb"/>
        <w:shd w:val="clear" w:color="auto" w:fill="FFFFFF"/>
        <w:spacing w:before="0" w:beforeAutospacing="0" w:after="75" w:afterAutospacing="0"/>
        <w:jc w:val="both"/>
        <w:rPr>
          <w:b/>
          <w:color w:val="5F5F5F"/>
        </w:rPr>
      </w:pPr>
      <w:r w:rsidRPr="00FD4263">
        <w:rPr>
          <w:rStyle w:val="Strong"/>
          <w:b w:val="0"/>
          <w:color w:val="5F5F5F"/>
        </w:rPr>
        <w:t>Q</w:t>
      </w:r>
      <w:r>
        <w:rPr>
          <w:rStyle w:val="Strong"/>
          <w:b w:val="0"/>
          <w:color w:val="5F5F5F"/>
        </w:rPr>
        <w:t>15.</w:t>
      </w:r>
      <w:r w:rsidRPr="00FD4263">
        <w:rPr>
          <w:rStyle w:val="Strong"/>
          <w:b w:val="0"/>
          <w:color w:val="5F5F5F"/>
        </w:rPr>
        <w:t xml:space="preserve"> Is finan</w:t>
      </w:r>
      <w:r w:rsidR="00AB5291">
        <w:rPr>
          <w:rStyle w:val="Strong"/>
          <w:b w:val="0"/>
          <w:color w:val="5F5F5F"/>
        </w:rPr>
        <w:t xml:space="preserve">cial contribution of industry </w:t>
      </w:r>
      <w:r>
        <w:rPr>
          <w:rStyle w:val="Strong"/>
          <w:b w:val="0"/>
          <w:color w:val="5F5F5F"/>
        </w:rPr>
        <w:t>mandatory for HURGP</w:t>
      </w:r>
      <w:r w:rsidRPr="00FD4263">
        <w:rPr>
          <w:rStyle w:val="Strong"/>
          <w:b w:val="0"/>
          <w:color w:val="5F5F5F"/>
        </w:rPr>
        <w:t xml:space="preserve"> projects?</w:t>
      </w:r>
    </w:p>
    <w:p w:rsidR="00FD4263" w:rsidRPr="00FD4263" w:rsidRDefault="00FD4263" w:rsidP="00FD4263">
      <w:pPr>
        <w:pStyle w:val="NormalWeb"/>
        <w:shd w:val="clear" w:color="auto" w:fill="FFFFFF"/>
        <w:spacing w:before="0" w:beforeAutospacing="0" w:after="75" w:afterAutospacing="0"/>
        <w:jc w:val="both"/>
        <w:rPr>
          <w:color w:val="5F5F5F"/>
        </w:rPr>
      </w:pPr>
      <w:r w:rsidRPr="00FD4263">
        <w:rPr>
          <w:color w:val="5F5F5F"/>
        </w:rPr>
        <w:t>A</w:t>
      </w:r>
      <w:r>
        <w:rPr>
          <w:color w:val="5F5F5F"/>
        </w:rPr>
        <w:t>15.</w:t>
      </w:r>
      <w:r w:rsidRPr="00FD4263">
        <w:rPr>
          <w:color w:val="5F5F5F"/>
        </w:rPr>
        <w:t xml:space="preserve"> No, but if someone have it will be considered as additional merit.</w:t>
      </w:r>
    </w:p>
    <w:p w:rsidR="00FD4263" w:rsidRPr="00FD4263" w:rsidRDefault="00FD4263" w:rsidP="009B6327">
      <w:pPr>
        <w:ind w:left="540" w:hanging="540"/>
        <w:rPr>
          <w:rFonts w:ascii="Times New Roman" w:hAnsi="Times New Roman" w:cs="Times New Roman"/>
          <w:color w:val="5F5F5F"/>
          <w:sz w:val="24"/>
          <w:szCs w:val="24"/>
          <w:shd w:val="clear" w:color="auto" w:fill="FFFFFF"/>
        </w:rPr>
      </w:pPr>
    </w:p>
    <w:p w:rsidR="009B6327" w:rsidRPr="00FD4263" w:rsidRDefault="009B6327" w:rsidP="00926827">
      <w:pPr>
        <w:rPr>
          <w:rFonts w:ascii="Times New Roman" w:hAnsi="Times New Roman" w:cs="Times New Roman"/>
          <w:sz w:val="24"/>
          <w:szCs w:val="24"/>
        </w:rPr>
      </w:pPr>
    </w:p>
    <w:p w:rsidR="00FB3B87" w:rsidRPr="009B6327" w:rsidRDefault="00FB3B87" w:rsidP="00926827">
      <w:pPr>
        <w:rPr>
          <w:rFonts w:ascii="Times New Roman" w:hAnsi="Times New Roman" w:cs="Times New Roman"/>
          <w:sz w:val="24"/>
          <w:szCs w:val="24"/>
        </w:rPr>
      </w:pPr>
    </w:p>
    <w:sectPr w:rsidR="00FB3B87" w:rsidRPr="009B6327" w:rsidSect="00A331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7541B"/>
    <w:multiLevelType w:val="hybridMultilevel"/>
    <w:tmpl w:val="A636DE70"/>
    <w:lvl w:ilvl="0" w:tplc="735E56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146F15"/>
    <w:multiLevelType w:val="hybridMultilevel"/>
    <w:tmpl w:val="D2A480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defaultTabStop w:val="720"/>
  <w:characterSpacingControl w:val="doNotCompress"/>
  <w:compat/>
  <w:rsids>
    <w:rsidRoot w:val="0005019B"/>
    <w:rsid w:val="0005019B"/>
    <w:rsid w:val="000630D6"/>
    <w:rsid w:val="00076243"/>
    <w:rsid w:val="000E3F55"/>
    <w:rsid w:val="000E74F4"/>
    <w:rsid w:val="0017789F"/>
    <w:rsid w:val="00185AF2"/>
    <w:rsid w:val="002825BF"/>
    <w:rsid w:val="00292923"/>
    <w:rsid w:val="003662BF"/>
    <w:rsid w:val="00680A1F"/>
    <w:rsid w:val="006C604F"/>
    <w:rsid w:val="006E2287"/>
    <w:rsid w:val="0082370D"/>
    <w:rsid w:val="00926827"/>
    <w:rsid w:val="009B6327"/>
    <w:rsid w:val="00A331B3"/>
    <w:rsid w:val="00AA26BE"/>
    <w:rsid w:val="00AB5291"/>
    <w:rsid w:val="00AF7E39"/>
    <w:rsid w:val="00B8148B"/>
    <w:rsid w:val="00CE0ECF"/>
    <w:rsid w:val="00DA5E53"/>
    <w:rsid w:val="00DA6659"/>
    <w:rsid w:val="00DC5646"/>
    <w:rsid w:val="00E64B51"/>
    <w:rsid w:val="00EB2FA8"/>
    <w:rsid w:val="00F64424"/>
    <w:rsid w:val="00FB3B87"/>
    <w:rsid w:val="00FD4263"/>
    <w:rsid w:val="00FF69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1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89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E3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E3F5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8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Prof.Dr.Jamil Ahmad</dc:creator>
  <cp:lastModifiedBy>teem it</cp:lastModifiedBy>
  <cp:revision>8</cp:revision>
  <dcterms:created xsi:type="dcterms:W3CDTF">2021-04-02T05:14:00Z</dcterms:created>
  <dcterms:modified xsi:type="dcterms:W3CDTF">2021-04-02T12:49:00Z</dcterms:modified>
</cp:coreProperties>
</file>